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7E3" w:rsidRPr="001417E3" w:rsidRDefault="001417E3" w:rsidP="001417E3">
      <w:pPr>
        <w:pStyle w:val="NormalWeb"/>
        <w:jc w:val="both"/>
        <w:rPr>
          <w:rFonts w:ascii="Calibri" w:hAnsi="Calibri" w:cs="Calibri"/>
          <w:b/>
          <w:color w:val="000000"/>
          <w:sz w:val="28"/>
          <w:szCs w:val="28"/>
        </w:rPr>
      </w:pPr>
      <w:r w:rsidRPr="001417E3">
        <w:rPr>
          <w:rFonts w:ascii="Calibri" w:hAnsi="Calibri" w:cs="Calibri"/>
          <w:b/>
          <w:color w:val="000000"/>
          <w:sz w:val="28"/>
          <w:szCs w:val="28"/>
        </w:rPr>
        <w:t>A nova diretoria – que terá o mandato de 2015 a 2017 – ficou assim composta:</w:t>
      </w:r>
    </w:p>
    <w:p w:rsidR="001417E3" w:rsidRDefault="001417E3" w:rsidP="001417E3">
      <w:pPr>
        <w:pStyle w:val="NormalWeb"/>
        <w:jc w:val="both"/>
        <w:rPr>
          <w:rFonts w:ascii="Calibri" w:hAnsi="Calibri" w:cs="Calibri"/>
          <w:color w:val="000000"/>
        </w:rPr>
      </w:pPr>
      <w:r>
        <w:rPr>
          <w:rStyle w:val="Forte"/>
          <w:rFonts w:ascii="Calibri" w:hAnsi="Calibri" w:cs="Calibri"/>
          <w:color w:val="000000"/>
        </w:rPr>
        <w:t>Presidente</w:t>
      </w:r>
      <w:r>
        <w:rPr>
          <w:rFonts w:ascii="Calibri" w:hAnsi="Calibri" w:cs="Calibri"/>
          <w:color w:val="000000"/>
        </w:rPr>
        <w:t>:</w:t>
      </w:r>
      <w:bookmarkStart w:id="0" w:name="_GoBack"/>
      <w:bookmarkEnd w:id="0"/>
      <w:r>
        <w:rPr>
          <w:rFonts w:ascii="Calibri" w:hAnsi="Calibri" w:cs="Calibri"/>
          <w:color w:val="000000"/>
        </w:rPr>
        <w:br/>
        <w:t xml:space="preserve">Licínio </w:t>
      </w:r>
      <w:proofErr w:type="spellStart"/>
      <w:r>
        <w:rPr>
          <w:rFonts w:ascii="Calibri" w:hAnsi="Calibri" w:cs="Calibri"/>
          <w:color w:val="000000"/>
        </w:rPr>
        <w:t>Antonio</w:t>
      </w:r>
      <w:proofErr w:type="spellEnd"/>
      <w:r>
        <w:rPr>
          <w:rFonts w:ascii="Calibri" w:hAnsi="Calibri" w:cs="Calibri"/>
          <w:color w:val="000000"/>
        </w:rPr>
        <w:t xml:space="preserve"> Lustosa Roriz – Belém do São Francisco</w:t>
      </w:r>
    </w:p>
    <w:p w:rsidR="001417E3" w:rsidRDefault="001417E3" w:rsidP="001417E3">
      <w:pPr>
        <w:pStyle w:val="NormalWeb"/>
        <w:jc w:val="both"/>
        <w:rPr>
          <w:rFonts w:ascii="Calibri" w:hAnsi="Calibri" w:cs="Calibri"/>
          <w:color w:val="000000"/>
        </w:rPr>
      </w:pPr>
      <w:r>
        <w:rPr>
          <w:rStyle w:val="Forte"/>
          <w:rFonts w:ascii="Calibri" w:hAnsi="Calibri" w:cs="Calibri"/>
          <w:color w:val="000000"/>
        </w:rPr>
        <w:t>Vice-presidente:</w:t>
      </w:r>
      <w:r>
        <w:rPr>
          <w:rFonts w:ascii="Calibri" w:hAnsi="Calibri" w:cs="Calibri"/>
          <w:color w:val="000000"/>
        </w:rPr>
        <w:br/>
        <w:t>Rinaldo Remígio Mendes – Petrolina</w:t>
      </w:r>
    </w:p>
    <w:p w:rsidR="001417E3" w:rsidRDefault="001417E3" w:rsidP="001417E3">
      <w:pPr>
        <w:pStyle w:val="NormalWeb"/>
        <w:jc w:val="both"/>
        <w:rPr>
          <w:rFonts w:ascii="Calibri" w:hAnsi="Calibri" w:cs="Calibri"/>
          <w:color w:val="000000"/>
        </w:rPr>
      </w:pPr>
      <w:r>
        <w:rPr>
          <w:rStyle w:val="Forte"/>
          <w:rFonts w:ascii="Calibri" w:hAnsi="Calibri" w:cs="Calibri"/>
          <w:color w:val="000000"/>
        </w:rPr>
        <w:t>1º secretário:</w:t>
      </w:r>
    </w:p>
    <w:p w:rsidR="001417E3" w:rsidRDefault="001417E3" w:rsidP="001417E3">
      <w:pPr>
        <w:pStyle w:val="NormalWeb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Maria do Socorro Dias Marques Pessoa – Afogados da Ingazeira</w:t>
      </w:r>
    </w:p>
    <w:p w:rsidR="001417E3" w:rsidRDefault="001417E3" w:rsidP="001417E3">
      <w:pPr>
        <w:pStyle w:val="NormalWeb"/>
        <w:jc w:val="both"/>
        <w:rPr>
          <w:rFonts w:ascii="Calibri" w:hAnsi="Calibri" w:cs="Calibri"/>
          <w:color w:val="000000"/>
        </w:rPr>
      </w:pPr>
      <w:r>
        <w:rPr>
          <w:rStyle w:val="Forte"/>
          <w:rFonts w:ascii="Calibri" w:hAnsi="Calibri" w:cs="Calibri"/>
          <w:color w:val="000000"/>
        </w:rPr>
        <w:t>2º secretário:</w:t>
      </w:r>
    </w:p>
    <w:p w:rsidR="001417E3" w:rsidRDefault="001417E3" w:rsidP="001417E3">
      <w:pPr>
        <w:pStyle w:val="NormalWeb"/>
        <w:jc w:val="both"/>
        <w:rPr>
          <w:rFonts w:ascii="Calibri" w:hAnsi="Calibri" w:cs="Calibri"/>
          <w:color w:val="000000"/>
        </w:rPr>
      </w:pPr>
      <w:proofErr w:type="spellStart"/>
      <w:r>
        <w:rPr>
          <w:rFonts w:ascii="Calibri" w:hAnsi="Calibri" w:cs="Calibri"/>
          <w:color w:val="000000"/>
        </w:rPr>
        <w:t>Auricélia</w:t>
      </w:r>
      <w:proofErr w:type="spellEnd"/>
      <w:r>
        <w:rPr>
          <w:rFonts w:ascii="Calibri" w:hAnsi="Calibri" w:cs="Calibri"/>
          <w:color w:val="000000"/>
        </w:rPr>
        <w:t xml:space="preserve"> de Carvalho Gondim - Salgueiro</w:t>
      </w:r>
    </w:p>
    <w:p w:rsidR="001417E3" w:rsidRDefault="001417E3" w:rsidP="001417E3">
      <w:pPr>
        <w:pStyle w:val="NormalWeb"/>
        <w:jc w:val="both"/>
        <w:rPr>
          <w:rFonts w:ascii="Calibri" w:hAnsi="Calibri" w:cs="Calibri"/>
          <w:color w:val="000000"/>
        </w:rPr>
      </w:pPr>
      <w:r>
        <w:rPr>
          <w:rStyle w:val="Forte"/>
          <w:rFonts w:ascii="Calibri" w:hAnsi="Calibri" w:cs="Calibri"/>
          <w:color w:val="000000"/>
        </w:rPr>
        <w:t>1º tesoureiro:</w:t>
      </w:r>
    </w:p>
    <w:p w:rsidR="001417E3" w:rsidRDefault="001417E3" w:rsidP="001417E3">
      <w:pPr>
        <w:pStyle w:val="NormalWeb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Simão </w:t>
      </w:r>
      <w:proofErr w:type="spellStart"/>
      <w:r>
        <w:rPr>
          <w:rFonts w:ascii="Calibri" w:hAnsi="Calibri" w:cs="Calibri"/>
          <w:color w:val="000000"/>
        </w:rPr>
        <w:t>Rosembaum</w:t>
      </w:r>
      <w:proofErr w:type="spellEnd"/>
      <w:r>
        <w:rPr>
          <w:rFonts w:ascii="Calibri" w:hAnsi="Calibri" w:cs="Calibri"/>
          <w:color w:val="000000"/>
        </w:rPr>
        <w:t xml:space="preserve"> - Goiana</w:t>
      </w:r>
    </w:p>
    <w:p w:rsidR="001417E3" w:rsidRDefault="001417E3" w:rsidP="001417E3">
      <w:pPr>
        <w:pStyle w:val="NormalWeb"/>
        <w:jc w:val="both"/>
        <w:rPr>
          <w:rFonts w:ascii="Calibri" w:hAnsi="Calibri" w:cs="Calibri"/>
          <w:color w:val="000000"/>
        </w:rPr>
      </w:pPr>
      <w:r>
        <w:rPr>
          <w:rStyle w:val="Forte"/>
          <w:rFonts w:ascii="Calibri" w:hAnsi="Calibri" w:cs="Calibri"/>
          <w:color w:val="000000"/>
        </w:rPr>
        <w:t>2º tesoureiro:</w:t>
      </w:r>
    </w:p>
    <w:p w:rsidR="001417E3" w:rsidRDefault="001417E3" w:rsidP="001417E3">
      <w:pPr>
        <w:pStyle w:val="NormalWeb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Tadeu Antônio Bezerra Batista - Palmares</w:t>
      </w:r>
    </w:p>
    <w:p w:rsidR="001417E3" w:rsidRDefault="001417E3" w:rsidP="001417E3">
      <w:pPr>
        <w:pStyle w:val="NormalWeb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 </w:t>
      </w:r>
    </w:p>
    <w:p w:rsidR="001417E3" w:rsidRDefault="001417E3" w:rsidP="001417E3">
      <w:pPr>
        <w:pStyle w:val="NormalWeb"/>
        <w:jc w:val="both"/>
        <w:rPr>
          <w:rFonts w:ascii="Calibri" w:hAnsi="Calibri" w:cs="Calibri"/>
          <w:color w:val="000000"/>
        </w:rPr>
      </w:pPr>
      <w:r>
        <w:rPr>
          <w:rStyle w:val="Forte"/>
          <w:rFonts w:ascii="Calibri" w:hAnsi="Calibri" w:cs="Calibri"/>
          <w:color w:val="000000"/>
        </w:rPr>
        <w:t>Membros do Conselho Fiscal</w:t>
      </w:r>
    </w:p>
    <w:p w:rsidR="001417E3" w:rsidRDefault="001417E3" w:rsidP="001417E3">
      <w:pPr>
        <w:pStyle w:val="NormalWeb"/>
        <w:jc w:val="both"/>
        <w:rPr>
          <w:rFonts w:ascii="Calibri" w:hAnsi="Calibri" w:cs="Calibri"/>
          <w:color w:val="000000"/>
        </w:rPr>
      </w:pPr>
      <w:r>
        <w:rPr>
          <w:rStyle w:val="Forte"/>
          <w:rFonts w:ascii="Calibri" w:hAnsi="Calibri" w:cs="Calibri"/>
          <w:color w:val="000000"/>
        </w:rPr>
        <w:t>Titulares: </w:t>
      </w:r>
      <w:r>
        <w:rPr>
          <w:rFonts w:ascii="Calibri" w:hAnsi="Calibri" w:cs="Calibri"/>
          <w:color w:val="000000"/>
        </w:rPr>
        <w:br/>
        <w:t>José Wilson Mergulhão Maciel Filho – Belo Jardim</w:t>
      </w:r>
    </w:p>
    <w:p w:rsidR="001417E3" w:rsidRDefault="001417E3" w:rsidP="001417E3">
      <w:pPr>
        <w:pStyle w:val="NormalWeb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Eliane Cordeiro da Costa – Serra Talhada</w:t>
      </w:r>
    </w:p>
    <w:p w:rsidR="001417E3" w:rsidRDefault="001417E3" w:rsidP="001417E3">
      <w:pPr>
        <w:pStyle w:val="NormalWeb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Tereza de Jesus Sales Lyra e Silva – Cabo de Santo Agostinho</w:t>
      </w:r>
    </w:p>
    <w:p w:rsidR="001417E3" w:rsidRDefault="001417E3" w:rsidP="001417E3">
      <w:pPr>
        <w:pStyle w:val="NormalWeb"/>
        <w:jc w:val="both"/>
        <w:rPr>
          <w:rFonts w:ascii="Calibri" w:hAnsi="Calibri" w:cs="Calibri"/>
          <w:color w:val="000000"/>
        </w:rPr>
      </w:pPr>
      <w:r>
        <w:rPr>
          <w:rStyle w:val="Forte"/>
          <w:rFonts w:ascii="Calibri" w:hAnsi="Calibri" w:cs="Calibri"/>
          <w:color w:val="000000"/>
        </w:rPr>
        <w:t>Suplentes</w:t>
      </w:r>
      <w:r>
        <w:rPr>
          <w:rFonts w:ascii="Calibri" w:hAnsi="Calibri" w:cs="Calibri"/>
          <w:color w:val="000000"/>
        </w:rPr>
        <w:t>:</w:t>
      </w:r>
      <w:r>
        <w:rPr>
          <w:rFonts w:ascii="Calibri" w:hAnsi="Calibri" w:cs="Calibri"/>
          <w:color w:val="000000"/>
        </w:rPr>
        <w:br/>
        <w:t>Maria Ramos Muniz – Araripina</w:t>
      </w:r>
    </w:p>
    <w:p w:rsidR="001417E3" w:rsidRDefault="001417E3" w:rsidP="001417E3">
      <w:pPr>
        <w:pStyle w:val="NormalWeb"/>
        <w:jc w:val="both"/>
        <w:rPr>
          <w:rFonts w:ascii="Calibri" w:hAnsi="Calibri" w:cs="Calibri"/>
          <w:color w:val="000000"/>
        </w:rPr>
      </w:pPr>
      <w:proofErr w:type="spellStart"/>
      <w:r>
        <w:rPr>
          <w:rFonts w:ascii="Calibri" w:hAnsi="Calibri" w:cs="Calibri"/>
          <w:color w:val="000000"/>
        </w:rPr>
        <w:t>Giane</w:t>
      </w:r>
      <w:proofErr w:type="spellEnd"/>
      <w:r>
        <w:rPr>
          <w:rFonts w:ascii="Calibri" w:hAnsi="Calibri" w:cs="Calibri"/>
          <w:color w:val="000000"/>
        </w:rPr>
        <w:t xml:space="preserve"> Maria de Lira Oliveira - Garanhuns</w:t>
      </w:r>
    </w:p>
    <w:p w:rsidR="001417E3" w:rsidRDefault="001417E3" w:rsidP="001417E3">
      <w:pPr>
        <w:pStyle w:val="NormalWeb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Maria Olindina Lustosa de Carvalho – Belém do São Francisco</w:t>
      </w:r>
    </w:p>
    <w:p w:rsidR="001417E3" w:rsidRDefault="001417E3" w:rsidP="001417E3">
      <w:pPr>
        <w:pStyle w:val="NormalWeb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Roberto Salomão Coelho – Arcoverde.</w:t>
      </w:r>
    </w:p>
    <w:p w:rsidR="00A477CC" w:rsidRDefault="00A477CC"/>
    <w:sectPr w:rsidR="00A477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7E3"/>
    <w:rsid w:val="001417E3"/>
    <w:rsid w:val="00A47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417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1417E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417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1417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38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</Words>
  <Characters>671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Blog</dc:creator>
  <cp:lastModifiedBy>Blog</cp:lastModifiedBy>
  <cp:revision>1</cp:revision>
  <dcterms:created xsi:type="dcterms:W3CDTF">2015-02-25T21:09:00Z</dcterms:created>
  <dcterms:modified xsi:type="dcterms:W3CDTF">2015-02-25T21:12:00Z</dcterms:modified>
</cp:coreProperties>
</file>